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PMingLiU" w:hAnsi="Helvetica" w:cs="Helvetica" w:hint="eastAsia"/>
        </w:rPr>
      </w:pPr>
      <w:r>
        <w:rPr>
          <w:b/>
          <w:color w:val="FF0000"/>
          <w:rFonts w:ascii="Helvetica" w:hAnsi="Helvetica" w:hint="eastAsia" w:eastAsia="PMingLiU"/>
        </w:rPr>
        <w:t xml:space="preserve">範本：</w:t>
      </w:r>
      <w:r>
        <w:rPr>
          <w:b/>
          <w:color w:val="FF0000"/>
          <w:rFonts w:ascii="Helvetica" w:hAnsi="Helvetica" w:hint="eastAsia" w:eastAsia="PMingLiU"/>
        </w:rPr>
        <w:t xml:space="preserve">Adobe Marketo Engage 數據衛生流程文件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PMingLiU" w:hAnsi="Helvetica" w:cs="Helvetica" w:hint="eastAsia"/>
        </w:rPr>
      </w:pPr>
      <w:r>
        <w:rPr>
          <w:i/>
          <w:rFonts w:ascii="Helvetica" w:hAnsi="Helvetica" w:hint="eastAsia" w:eastAsia="PMingLiU"/>
        </w:rPr>
        <w:t xml:space="preserve">請參考此範本以記錄貴組織的關鍵要素。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目的和範疇：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目的：</w:t>
      </w:r>
      <w:r>
        <w:rPr>
          <w:color w:val="000000" w:themeColor="text1"/>
          <w:rFonts w:ascii="Helvetica" w:hAnsi="Helvetica" w:hint="eastAsia" w:eastAsia="PMingLiU"/>
        </w:rPr>
        <w:t xml:space="preserve">解釋數據衛生策略的目標，例如提高數據準確性和改進業務營運。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範疇：</w:t>
      </w:r>
      <w:r>
        <w:rPr>
          <w:color w:val="000000" w:themeColor="text1"/>
          <w:rFonts w:ascii="Helvetica" w:hAnsi="Helvetica" w:hint="eastAsia" w:eastAsia="PMingLiU"/>
        </w:rPr>
        <w:t xml:space="preserve">定義該政策適用於哪些團隊和系統，包括 Marketo Engage、CRM 和其他相關平台。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PMingLiU" w:hAnsi="Helvetica" w:cs="Helvetica" w:hint="eastAsia"/>
        </w:rPr>
      </w:pPr>
      <w:r>
        <w:rPr>
          <w:b/>
          <w:color w:val="000000" w:themeColor="text1"/>
          <w:rFonts w:ascii="Helvetica" w:hAnsi="Helvetica" w:hint="eastAsia" w:eastAsia="PMingLiU"/>
        </w:rPr>
        <w:t xml:space="preserve">相關連結：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數據衛生計畫：</w:t>
      </w:r>
      <w:r>
        <w:rPr>
          <w:color w:val="000000" w:themeColor="text1"/>
          <w:rFonts w:ascii="Helvetica" w:hAnsi="Helvetica" w:hint="eastAsia" w:eastAsia="PMingLiU"/>
        </w:rPr>
        <w:t xml:space="preserve">[Marketo Engage 中的數據衛生計畫的連結]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智慧行銷活動：</w:t>
      </w:r>
      <w:r>
        <w:rPr>
          <w:color w:val="000000" w:themeColor="text1"/>
          <w:rFonts w:ascii="Helvetica" w:hAnsi="Helvetica" w:hint="eastAsia" w:eastAsia="PMingLiU"/>
        </w:rPr>
        <w:t xml:space="preserve">[Marketo Engage 中的智慧行銷活動的連結]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報告：</w:t>
      </w:r>
      <w:r>
        <w:rPr>
          <w:color w:val="000000" w:themeColor="text1"/>
          <w:rFonts w:ascii="Helvetica" w:hAnsi="Helvetica" w:hint="eastAsia" w:eastAsia="PMingLiU"/>
        </w:rPr>
        <w:t xml:space="preserve">[CRM 中數據品質報告的連結]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數據管理工具：</w:t>
      </w:r>
      <w:r>
        <w:rPr>
          <w:color w:val="000000" w:themeColor="text1"/>
          <w:rFonts w:ascii="Helvetica" w:hAnsi="Helvetica" w:hint="eastAsia" w:eastAsia="PMingLiU"/>
        </w:rPr>
        <w:t xml:space="preserve">[CRM 中數據管理工具的連結]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數據登錄指引：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欄位要求：</w:t>
      </w:r>
      <w:r>
        <w:rPr>
          <w:color w:val="000000" w:themeColor="text1"/>
          <w:rFonts w:ascii="Helvetica" w:hAnsi="Helvetica" w:hint="eastAsia" w:eastAsia="PMingLiU"/>
        </w:rPr>
        <w:t xml:space="preserve">指定哪些欄位是必要的，哪些是可選的。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數據格式：</w:t>
      </w:r>
      <w:r>
        <w:rPr>
          <w:color w:val="000000" w:themeColor="text1"/>
          <w:rFonts w:ascii="Helvetica" w:hAnsi="Helvetica" w:hint="eastAsia" w:eastAsia="PMingLiU"/>
        </w:rPr>
        <w:t xml:space="preserve">提供正確數據格式的指引（例如，日期、電話號碼、電子郵件）。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數據驗證：</w:t>
      </w:r>
      <w:r>
        <w:rPr>
          <w:color w:val="000000" w:themeColor="text1"/>
          <w:rFonts w:ascii="Helvetica" w:hAnsi="Helvetica" w:hint="eastAsia" w:eastAsia="PMingLiU"/>
        </w:rPr>
        <w:t xml:space="preserve">概述登錄前驗證數據的步驟。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數據清理程序：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重複記錄管理：</w:t>
      </w:r>
      <w:r>
        <w:rPr>
          <w:color w:val="000000" w:themeColor="text1"/>
          <w:rFonts w:ascii="Helvetica" w:hAnsi="Helvetica" w:hint="eastAsia" w:eastAsia="PMingLiU"/>
        </w:rPr>
        <w:t xml:space="preserve">描述用來識別和處理重複記錄的方法。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不一致的數據處理：</w:t>
      </w:r>
      <w:r>
        <w:rPr>
          <w:color w:val="000000" w:themeColor="text1"/>
          <w:rFonts w:ascii="Helvetica" w:hAnsi="Helvetica" w:hint="eastAsia" w:eastAsia="PMingLiU"/>
        </w:rPr>
        <w:t xml:space="preserve">說明如何解決數據不一致。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數據擴充：</w:t>
      </w:r>
      <w:r>
        <w:rPr>
          <w:color w:val="000000" w:themeColor="text1"/>
          <w:rFonts w:ascii="Helvetica" w:hAnsi="Helvetica" w:hint="eastAsia" w:eastAsia="PMingLiU"/>
        </w:rPr>
        <w:t xml:space="preserve">提供補充資訊，詳細說明數據擴充的流程。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數據品質指標：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關鍵績效指標 (KPI)：</w:t>
      </w:r>
      <w:r>
        <w:rPr>
          <w:color w:val="000000" w:themeColor="text1"/>
          <w:rFonts w:ascii="Helvetica" w:hAnsi="Helvetica" w:hint="eastAsia" w:eastAsia="PMingLiU"/>
        </w:rPr>
        <w:t xml:space="preserve">定義度量數據品質的指標。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定期稽核：</w:t>
      </w:r>
      <w:r>
        <w:rPr>
          <w:color w:val="000000" w:themeColor="text1"/>
          <w:rFonts w:ascii="Helvetica" w:hAnsi="Helvetica" w:hint="eastAsia" w:eastAsia="PMingLiU"/>
        </w:rPr>
        <w:t xml:space="preserve">安排並記錄定期數據稽核。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數據治理角色和職責：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數據管理員：</w:t>
      </w:r>
      <w:r>
        <w:rPr>
          <w:color w:val="000000" w:themeColor="text1"/>
          <w:rFonts w:ascii="Helvetica" w:hAnsi="Helvetica" w:hint="eastAsia" w:eastAsia="PMingLiU"/>
        </w:rPr>
        <w:t xml:space="preserve">識別負責監管數據品質的人員。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團隊角色：</w:t>
      </w:r>
      <w:r>
        <w:rPr>
          <w:color w:val="000000" w:themeColor="text1"/>
          <w:rFonts w:ascii="Helvetica" w:hAnsi="Helvetica" w:hint="eastAsia" w:eastAsia="PMingLiU"/>
        </w:rPr>
        <w:t xml:space="preserve">明確界定參與數據登錄和管理的每個團隊的角色和職責。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訓練和到職：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初始訓練：</w:t>
      </w:r>
      <w:r>
        <w:rPr>
          <w:color w:val="000000" w:themeColor="text1"/>
          <w:rFonts w:ascii="Helvetica" w:hAnsi="Helvetica" w:hint="eastAsia" w:eastAsia="PMingLiU"/>
        </w:rPr>
        <w:t xml:space="preserve">概述新團隊成員參加的初始訓練課程。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後續訓練：</w:t>
      </w:r>
      <w:r>
        <w:rPr>
          <w:color w:val="000000" w:themeColor="text1"/>
          <w:rFonts w:ascii="Helvetica" w:hAnsi="Helvetica" w:hint="eastAsia" w:eastAsia="PMingLiU"/>
        </w:rPr>
        <w:t xml:space="preserve">描述後續訓練的頻率和格式。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數據安全和隱私：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合規：</w:t>
      </w:r>
      <w:r>
        <w:rPr>
          <w:color w:val="000000" w:themeColor="text1"/>
          <w:rFonts w:ascii="Helvetica" w:hAnsi="Helvetica" w:hint="eastAsia" w:eastAsia="PMingLiU"/>
        </w:rPr>
        <w:t xml:space="preserve">確保該政策符合數據保護法規（例如 GDPR、CCPA）。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存取控制：</w:t>
      </w:r>
      <w:r>
        <w:rPr>
          <w:color w:val="000000" w:themeColor="text1"/>
          <w:rFonts w:ascii="Helvetica" w:hAnsi="Helvetica" w:hint="eastAsia" w:eastAsia="PMingLiU"/>
        </w:rPr>
        <w:t xml:space="preserve">定義有權存取數據的人員和存取權限級別。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數據加密：</w:t>
      </w:r>
      <w:r>
        <w:rPr>
          <w:color w:val="000000" w:themeColor="text1"/>
          <w:rFonts w:ascii="Helvetica" w:hAnsi="Helvetica" w:hint="eastAsia" w:eastAsia="PMingLiU"/>
        </w:rPr>
        <w:t xml:space="preserve">指定敏感數據使用的加密方式。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數據整合和同步：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b/>
          <w:bCs/>
          <w:rFonts w:hint="eastAsia"/>
        </w:rPr>
        <w:t xml:space="preserve">同步頻率：</w:t>
      </w:r>
      <w:r>
        <w:rPr>
          <w:rFonts w:hint="eastAsia"/>
        </w:rPr>
        <w:t xml:space="preserve">僅適用於自訂 CRM 整合。</w:t>
      </w:r>
      <w:r>
        <w:rPr>
          <w:color w:val="000000" w:themeColor="text1"/>
          <w:rFonts w:ascii="Helvetica" w:hAnsi="Helvetica" w:hint="eastAsia" w:eastAsia="PMingLiU"/>
        </w:rPr>
        <w:t xml:space="preserve">確定數據應多久同步一次。</w:t>
      </w:r>
      <w:r>
        <w:rPr>
          <w:color w:val="000000" w:themeColor="text1"/>
          <w:rFonts w:ascii="Helvetica" w:hAnsi="Helvetica" w:hint="eastAsia" w:eastAsia="PMingLiU"/>
        </w:rPr>
        <w:t xml:space="preserve">原生連接器會在一天中每隔一段時間自動同步。</w:t>
      </w:r>
      <w:r>
        <w:rPr>
          <w:color w:val="000000" w:themeColor="text1"/>
          <w:rFonts w:ascii="Helvetica" w:hAnsi="Helvetica" w:hint="eastAsia" w:eastAsia="PMingLiU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同步規則：</w:t>
      </w:r>
      <w:r>
        <w:rPr>
          <w:color w:val="000000" w:themeColor="text1"/>
          <w:rFonts w:ascii="Helvetica" w:hAnsi="Helvetica" w:hint="eastAsia" w:eastAsia="PMingLiU"/>
        </w:rPr>
        <w:t xml:space="preserve">記錄同步數據的規則和條件。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rFonts w:hint="eastAsia"/>
        </w:rPr>
        <w:t xml:space="preserve">錯誤處理：</w:t>
      </w:r>
      <w:r>
        <w:rPr>
          <w:rFonts w:hint="eastAsia"/>
        </w:rPr>
        <w:t xml:space="preserve">描述 Marketo Engage 管理員或 CRM 管理員處理同步錯誤的流程。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工具和資源：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軟體工具：</w:t>
      </w:r>
      <w:r>
        <w:rPr>
          <w:color w:val="000000" w:themeColor="text1"/>
          <w:rFonts w:ascii="Helvetica" w:hAnsi="Helvetica" w:hint="eastAsia" w:eastAsia="PMingLiU"/>
        </w:rPr>
        <w:t xml:space="preserve">列出用於數據衛生的工具和資源。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訓練材料：</w:t>
      </w:r>
      <w:r>
        <w:rPr>
          <w:color w:val="000000" w:themeColor="text1"/>
          <w:rFonts w:ascii="Helvetica" w:hAnsi="Helvetica" w:hint="eastAsia" w:eastAsia="PMingLiU"/>
        </w:rPr>
        <w:t xml:space="preserve">提供訓練材料和使用者指南的連結。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回饋和持續改進：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回饋機制：</w:t>
      </w:r>
      <w:r>
        <w:rPr>
          <w:color w:val="000000" w:themeColor="text1"/>
          <w:rFonts w:ascii="Helvetica" w:hAnsi="Helvetica" w:hint="eastAsia" w:eastAsia="PMingLiU"/>
        </w:rPr>
        <w:t xml:space="preserve">建立團隊成員用來提供回饋的流程。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政策更新：</w:t>
      </w:r>
      <w:r>
        <w:rPr>
          <w:color w:val="000000" w:themeColor="text1"/>
          <w:rFonts w:ascii="Helvetica" w:hAnsi="Helvetica" w:hint="eastAsia" w:eastAsia="PMingLiU"/>
        </w:rPr>
        <w:t xml:space="preserve">安排政策的定期審查和更新。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PMingLiU" w:hAnsi="Helvetica" w:cs="Helvetica" w:hint="eastAsia"/>
        </w:rPr>
      </w:pPr>
      <w:r>
        <w:rPr>
          <w:color w:val="FF0000"/>
          <w:rFonts w:ascii="Helvetica" w:hAnsi="Helvetica" w:hint="eastAsia" w:eastAsia="PMingLiU"/>
        </w:rPr>
        <w:t xml:space="preserve">相關連結的範例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Marketo Engage 中的數據衛生計畫：</w:t>
      </w:r>
      <w:r>
        <w:rPr>
          <w:color w:val="000000" w:themeColor="text1"/>
          <w:rFonts w:ascii="Helvetica" w:hAnsi="Helvetica" w:hint="eastAsia" w:eastAsia="PMingLiU"/>
        </w:rPr>
        <w:t xml:space="preserve">[插入相關連結]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Marketo Engage 中的智慧行銷活動：</w:t>
      </w:r>
      <w:r>
        <w:rPr>
          <w:color w:val="000000" w:themeColor="text1"/>
          <w:rFonts w:ascii="Helvetica" w:hAnsi="Helvetica" w:hint="eastAsia" w:eastAsia="PMingLiU"/>
        </w:rPr>
        <w:t xml:space="preserve">[插入相關連結]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CRM 中的數據品質報告：</w:t>
      </w:r>
      <w:r>
        <w:rPr>
          <w:color w:val="000000" w:themeColor="text1"/>
          <w:rFonts w:ascii="Helvetica" w:hAnsi="Helvetica" w:hint="eastAsia" w:eastAsia="PMingLiU"/>
        </w:rPr>
        <w:t xml:space="preserve">[插入相關連結]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PMingLiU" w:hAnsi="Helvetica" w:cs="Helvetica" w:hint="eastAsia"/>
        </w:rPr>
      </w:pPr>
      <w:r>
        <w:rPr>
          <w:color w:val="000000" w:themeColor="text1"/>
          <w:b/>
          <w:rFonts w:ascii="Helvetica" w:hAnsi="Helvetica" w:hint="eastAsia" w:eastAsia="PMingLiU"/>
        </w:rPr>
        <w:t xml:space="preserve">CRM 中的數據管理工具：</w:t>
      </w:r>
      <w:r>
        <w:rPr>
          <w:color w:val="000000" w:themeColor="text1"/>
          <w:rFonts w:ascii="Helvetica" w:hAnsi="Helvetica" w:hint="eastAsia" w:eastAsia="PMingLiU"/>
        </w:rPr>
        <w:t xml:space="preserve">[插入相關連結]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PMingLiU"/>
        <a:cs typeface=""/>
      </a:majorFont>
      <a:minorFont>
        <a:latin typeface="Aptos" panose="0211000402020202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